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5A" w:rsidRPr="002814EA" w:rsidRDefault="004A4D5A" w:rsidP="004A4D5A">
      <w:pPr>
        <w:spacing w:after="0"/>
        <w:jc w:val="right"/>
        <w:rPr>
          <w:b/>
        </w:rPr>
      </w:pPr>
      <w:r w:rsidRPr="002814EA"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-47625</wp:posOffset>
            </wp:positionV>
            <wp:extent cx="3129915" cy="962025"/>
            <wp:effectExtent l="19050" t="0" r="0" b="0"/>
            <wp:wrapSquare wrapText="bothSides"/>
            <wp:docPr id="1" name="Picture 0" descr="amc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4EA">
        <w:rPr>
          <w:b/>
        </w:rPr>
        <w:t>Adelaide Moulding and Casting Supplies</w:t>
      </w:r>
    </w:p>
    <w:p w:rsidR="004A4D5A" w:rsidRPr="00633893" w:rsidRDefault="004A4D5A" w:rsidP="004A4D5A">
      <w:pPr>
        <w:spacing w:after="0"/>
        <w:jc w:val="right"/>
        <w:rPr>
          <w:b/>
        </w:rPr>
      </w:pPr>
      <w:r w:rsidRPr="00633893">
        <w:rPr>
          <w:b/>
        </w:rPr>
        <w:t>9 Vincent Avenue</w:t>
      </w:r>
    </w:p>
    <w:p w:rsidR="004A4D5A" w:rsidRPr="00633893" w:rsidRDefault="004A4D5A" w:rsidP="004A4D5A">
      <w:pPr>
        <w:spacing w:after="0"/>
        <w:jc w:val="right"/>
        <w:rPr>
          <w:b/>
        </w:rPr>
      </w:pPr>
      <w:r w:rsidRPr="00633893">
        <w:rPr>
          <w:b/>
        </w:rPr>
        <w:t>Somerton Park SA 5044</w:t>
      </w:r>
    </w:p>
    <w:p w:rsidR="004A4D5A" w:rsidRPr="00633893" w:rsidRDefault="004A4D5A" w:rsidP="004A4D5A">
      <w:pPr>
        <w:spacing w:after="0"/>
        <w:jc w:val="right"/>
        <w:rPr>
          <w:b/>
        </w:rPr>
      </w:pPr>
      <w:r w:rsidRPr="00633893">
        <w:rPr>
          <w:b/>
        </w:rPr>
        <w:t>Australia</w:t>
      </w:r>
    </w:p>
    <w:p w:rsidR="004A4D5A" w:rsidRPr="00633893" w:rsidRDefault="00737789" w:rsidP="004A4D5A">
      <w:pPr>
        <w:spacing w:after="0"/>
        <w:jc w:val="right"/>
        <w:rPr>
          <w:b/>
          <w:color w:val="FF0000"/>
        </w:rPr>
      </w:pPr>
      <w:hyperlink r:id="rId7" w:history="1">
        <w:r w:rsidR="004A4D5A" w:rsidRPr="00633893">
          <w:rPr>
            <w:rStyle w:val="Hyperlink"/>
            <w:b/>
            <w:color w:val="FF0000"/>
          </w:rPr>
          <w:t>www.amcsupplies.com.au</w:t>
        </w:r>
      </w:hyperlink>
    </w:p>
    <w:p w:rsidR="004A4D5A" w:rsidRPr="00A4668E" w:rsidRDefault="004A4D5A" w:rsidP="004A4D5A">
      <w:pPr>
        <w:spacing w:after="0"/>
        <w:jc w:val="right"/>
        <w:rPr>
          <w:b/>
          <w:sz w:val="16"/>
          <w:szCs w:val="16"/>
        </w:rPr>
      </w:pPr>
    </w:p>
    <w:p w:rsidR="004A4D5A" w:rsidRPr="00A4668E" w:rsidRDefault="004A4D5A" w:rsidP="004A4D5A">
      <w:pPr>
        <w:spacing w:after="0"/>
        <w:jc w:val="center"/>
        <w:rPr>
          <w:b/>
          <w:sz w:val="36"/>
          <w:szCs w:val="36"/>
        </w:rPr>
      </w:pPr>
      <w:r w:rsidRPr="002814EA">
        <w:rPr>
          <w:b/>
          <w:sz w:val="36"/>
          <w:szCs w:val="36"/>
        </w:rPr>
        <w:t>TECHNICAL DATASHEET</w:t>
      </w:r>
    </w:p>
    <w:p w:rsidR="004A4D5A" w:rsidRDefault="004A4D5A" w:rsidP="00903493">
      <w:pPr>
        <w:spacing w:after="0"/>
        <w:rPr>
          <w:b/>
          <w:sz w:val="32"/>
          <w:szCs w:val="32"/>
        </w:rPr>
      </w:pPr>
    </w:p>
    <w:p w:rsidR="004A4D5A" w:rsidRPr="00903493" w:rsidRDefault="004A4D5A" w:rsidP="004A4D5A">
      <w:pPr>
        <w:spacing w:after="0"/>
        <w:jc w:val="center"/>
        <w:rPr>
          <w:b/>
          <w:sz w:val="32"/>
          <w:szCs w:val="32"/>
        </w:rPr>
      </w:pPr>
      <w:r w:rsidRPr="00903493">
        <w:rPr>
          <w:b/>
          <w:sz w:val="32"/>
          <w:szCs w:val="32"/>
        </w:rPr>
        <w:t>C</w:t>
      </w:r>
      <w:r w:rsidR="00903493">
        <w:rPr>
          <w:b/>
          <w:sz w:val="32"/>
          <w:szCs w:val="32"/>
        </w:rPr>
        <w:t>hromatic</w:t>
      </w:r>
      <w:r w:rsidRPr="00903493">
        <w:rPr>
          <w:b/>
          <w:sz w:val="32"/>
          <w:szCs w:val="32"/>
        </w:rPr>
        <w:t xml:space="preserve"> </w:t>
      </w:r>
      <w:r w:rsidR="0026661A">
        <w:rPr>
          <w:b/>
          <w:sz w:val="32"/>
          <w:szCs w:val="32"/>
        </w:rPr>
        <w:t xml:space="preserve">Dental </w:t>
      </w:r>
      <w:r w:rsidRPr="00903493">
        <w:rPr>
          <w:b/>
          <w:sz w:val="32"/>
          <w:szCs w:val="32"/>
        </w:rPr>
        <w:t>A</w:t>
      </w:r>
      <w:r w:rsidR="00903493">
        <w:rPr>
          <w:b/>
          <w:sz w:val="32"/>
          <w:szCs w:val="32"/>
        </w:rPr>
        <w:t>lginate</w:t>
      </w:r>
    </w:p>
    <w:p w:rsidR="004A4D5A" w:rsidRDefault="008173C0" w:rsidP="004A4D5A">
      <w:pPr>
        <w:spacing w:after="0"/>
        <w:jc w:val="center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145415</wp:posOffset>
            </wp:positionV>
            <wp:extent cx="3314700" cy="1600200"/>
            <wp:effectExtent l="19050" t="0" r="0" b="0"/>
            <wp:wrapNone/>
            <wp:docPr id="3" name="Picture 2" descr="Alginmax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inmax graph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Bold"/>
          <w:b/>
          <w:bCs/>
          <w:color w:val="231F20"/>
        </w:rPr>
      </w:pPr>
      <w:r w:rsidRPr="004A4D5A">
        <w:rPr>
          <w:rFonts w:cs="Futura-CondensedBold"/>
          <w:b/>
          <w:bCs/>
          <w:color w:val="231F20"/>
        </w:rPr>
        <w:t>ISO 1563 / ADA 18 Fast setting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• Setting time: 2’00” (at 23°C)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• Four colo</w:t>
      </w:r>
      <w:r w:rsidR="009C07D2">
        <w:rPr>
          <w:rFonts w:cs="Futura-Condensed"/>
          <w:color w:val="231F20"/>
        </w:rPr>
        <w:t>ur</w:t>
      </w:r>
      <w:r w:rsidRPr="004A4D5A">
        <w:rPr>
          <w:rFonts w:cs="Futura-Condensed"/>
          <w:color w:val="231F20"/>
        </w:rPr>
        <w:t xml:space="preserve"> changing stages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• Dust-free material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• Excellent biocompatibility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• Lead and cadmium free</w:t>
      </w:r>
      <w:bookmarkStart w:id="0" w:name="_GoBack"/>
      <w:bookmarkEnd w:id="0"/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• Snap setting</w:t>
      </w:r>
    </w:p>
    <w:p w:rsidR="009C07D2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• Easy mixing</w:t>
      </w:r>
    </w:p>
    <w:p w:rsidR="004A4D5A" w:rsidRDefault="004A4D5A" w:rsidP="004A4D5A">
      <w:pPr>
        <w:spacing w:after="0"/>
        <w:rPr>
          <w:rFonts w:cs="Futura-CondensedLight"/>
          <w:color w:val="231F20"/>
        </w:rPr>
      </w:pPr>
      <w:r w:rsidRPr="004A4D5A">
        <w:rPr>
          <w:rFonts w:cs="Futura-Condensed"/>
          <w:color w:val="231F20"/>
        </w:rPr>
        <w:t xml:space="preserve">• Five days pour-up time </w:t>
      </w:r>
      <w:r w:rsidRPr="004A4D5A">
        <w:rPr>
          <w:rFonts w:cs="Futura-CondensedLight"/>
          <w:color w:val="231F20"/>
        </w:rPr>
        <w:t>(if properly sealed)</w:t>
      </w:r>
    </w:p>
    <w:p w:rsidR="00986299" w:rsidRDefault="00986299" w:rsidP="004A4D5A">
      <w:pPr>
        <w:spacing w:after="0"/>
        <w:rPr>
          <w:rFonts w:cs="Futura-CondensedLight"/>
          <w:color w:val="231F20"/>
        </w:rPr>
      </w:pP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Bold"/>
          <w:b/>
          <w:bCs/>
          <w:color w:val="231F20"/>
        </w:rPr>
      </w:pPr>
      <w:r w:rsidRPr="004A4D5A">
        <w:rPr>
          <w:rFonts w:cs="Futura-CondensedBold"/>
          <w:b/>
          <w:bCs/>
          <w:color w:val="231F20"/>
        </w:rPr>
        <w:t>Instruction: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Shake appropriately the package to make the contents uniform.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Bold"/>
          <w:b/>
          <w:bCs/>
          <w:color w:val="231F20"/>
        </w:rPr>
        <w:t xml:space="preserve">Dosage: </w:t>
      </w:r>
      <w:r w:rsidRPr="004A4D5A">
        <w:rPr>
          <w:rFonts w:cs="Futura-Condensed"/>
          <w:color w:val="231F20"/>
        </w:rPr>
        <w:t>2 powder measures (19g) and 2 water measures (40ml) for a</w:t>
      </w:r>
      <w:r>
        <w:rPr>
          <w:rFonts w:cs="Futura-Condensed"/>
          <w:color w:val="231F20"/>
        </w:rPr>
        <w:t xml:space="preserve"> </w:t>
      </w:r>
      <w:r w:rsidRPr="004A4D5A">
        <w:rPr>
          <w:rFonts w:cs="Futura-Condensed"/>
          <w:color w:val="231F20"/>
        </w:rPr>
        <w:t xml:space="preserve">complete impression. </w:t>
      </w:r>
      <w:proofErr w:type="spellStart"/>
      <w:r w:rsidRPr="004A4D5A">
        <w:rPr>
          <w:rFonts w:cs="Futura-Condensed"/>
          <w:color w:val="231F20"/>
        </w:rPr>
        <w:t>Spatulate</w:t>
      </w:r>
      <w:proofErr w:type="spellEnd"/>
      <w:r w:rsidRPr="004A4D5A">
        <w:rPr>
          <w:rFonts w:cs="Futura-Condensed"/>
          <w:color w:val="231F20"/>
        </w:rPr>
        <w:t xml:space="preserve"> </w:t>
      </w:r>
      <w:proofErr w:type="spellStart"/>
      <w:r w:rsidRPr="004A4D5A">
        <w:rPr>
          <w:rFonts w:cs="Futura-Condensed"/>
          <w:color w:val="231F20"/>
        </w:rPr>
        <w:t>energically</w:t>
      </w:r>
      <w:proofErr w:type="spellEnd"/>
      <w:r w:rsidRPr="004A4D5A">
        <w:rPr>
          <w:rFonts w:cs="Futura-Condensed"/>
          <w:color w:val="231F20"/>
        </w:rPr>
        <w:t>.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Bold"/>
          <w:b/>
          <w:bCs/>
          <w:color w:val="231F20"/>
        </w:rPr>
        <w:t xml:space="preserve">Mixing Time: 35” </w:t>
      </w:r>
      <w:r w:rsidRPr="004A4D5A">
        <w:rPr>
          <w:rFonts w:cs="Futura-Condensed"/>
          <w:color w:val="231F20"/>
        </w:rPr>
        <w:t>(showed by the fuchsia chromatic phase).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Fill up rapidly the tray.</w:t>
      </w:r>
      <w:r>
        <w:rPr>
          <w:rFonts w:cs="Futura-Condensed"/>
          <w:color w:val="231F20"/>
        </w:rPr>
        <w:t xml:space="preserve"> </w:t>
      </w:r>
      <w:r w:rsidRPr="004A4D5A">
        <w:rPr>
          <w:rFonts w:cs="Futura-Condensed"/>
          <w:color w:val="231F20"/>
        </w:rPr>
        <w:t>Insert the tray in the mouth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Bold"/>
          <w:b/>
          <w:bCs/>
          <w:color w:val="231F20"/>
        </w:rPr>
        <w:t xml:space="preserve">Working Time: 1’20” </w:t>
      </w:r>
      <w:r w:rsidRPr="004A4D5A">
        <w:rPr>
          <w:rFonts w:cs="Futura-Condensed"/>
          <w:color w:val="231F20"/>
        </w:rPr>
        <w:t>from the beginning of mixing (showed by the white</w:t>
      </w:r>
      <w:r>
        <w:rPr>
          <w:rFonts w:cs="Futura-Condensed"/>
          <w:color w:val="231F20"/>
        </w:rPr>
        <w:t xml:space="preserve"> </w:t>
      </w:r>
      <w:r w:rsidRPr="004A4D5A">
        <w:rPr>
          <w:rFonts w:cs="Futura-Condensed"/>
          <w:color w:val="231F20"/>
        </w:rPr>
        <w:t>chromatic phase).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Bold"/>
          <w:b/>
          <w:bCs/>
          <w:color w:val="231F20"/>
        </w:rPr>
        <w:t xml:space="preserve">Setting Time: 2’00” </w:t>
      </w:r>
      <w:r w:rsidRPr="004A4D5A">
        <w:rPr>
          <w:rFonts w:cs="Futura-Condensed"/>
          <w:color w:val="231F20"/>
        </w:rPr>
        <w:t xml:space="preserve">from the beginning of mixing (noted by the pale </w:t>
      </w:r>
      <w:r w:rsidR="0026661A" w:rsidRPr="004A4D5A">
        <w:rPr>
          <w:rFonts w:cs="Futura-Condensed"/>
          <w:color w:val="231F20"/>
        </w:rPr>
        <w:t>sky-blue</w:t>
      </w:r>
      <w:r>
        <w:rPr>
          <w:rFonts w:cs="Futura-Condensed"/>
          <w:color w:val="231F20"/>
        </w:rPr>
        <w:t xml:space="preserve"> </w:t>
      </w:r>
      <w:r w:rsidRPr="004A4D5A">
        <w:rPr>
          <w:rFonts w:cs="Futura-Condensed"/>
          <w:color w:val="231F20"/>
        </w:rPr>
        <w:t>final colour).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Time values indicated are applicable operating at room temperature of 23°C</w:t>
      </w:r>
      <w:r>
        <w:rPr>
          <w:rFonts w:cs="Futura-Condensed"/>
          <w:color w:val="231F20"/>
        </w:rPr>
        <w:t xml:space="preserve"> </w:t>
      </w:r>
      <w:r w:rsidRPr="004A4D5A">
        <w:rPr>
          <w:rFonts w:cs="Futura-Condensed"/>
          <w:color w:val="231F20"/>
        </w:rPr>
        <w:t>(73°F), using water at 23°C (73°F).</w:t>
      </w:r>
      <w:r>
        <w:rPr>
          <w:rFonts w:cs="Futura-Condensed"/>
          <w:color w:val="231F20"/>
        </w:rPr>
        <w:t xml:space="preserve"> </w:t>
      </w:r>
      <w:r w:rsidRPr="004A4D5A">
        <w:rPr>
          <w:rFonts w:cs="Futura-Condensed"/>
          <w:color w:val="231F20"/>
        </w:rPr>
        <w:t>Temperature or water hardness variations involve variations in the working</w:t>
      </w:r>
      <w:r>
        <w:rPr>
          <w:rFonts w:cs="Futura-Condensed"/>
          <w:color w:val="231F20"/>
        </w:rPr>
        <w:t xml:space="preserve"> </w:t>
      </w:r>
      <w:r w:rsidRPr="004A4D5A">
        <w:rPr>
          <w:rFonts w:cs="Futura-Condensed"/>
          <w:color w:val="231F20"/>
        </w:rPr>
        <w:t>time and in the total setting time (see Temp-Time diagram).</w:t>
      </w:r>
      <w:r>
        <w:rPr>
          <w:rFonts w:cs="Futura-Condensed"/>
          <w:color w:val="231F20"/>
        </w:rPr>
        <w:t xml:space="preserve"> </w:t>
      </w:r>
      <w:r w:rsidRPr="004A4D5A">
        <w:rPr>
          <w:rFonts w:cs="Futura-Condensed"/>
          <w:color w:val="231F20"/>
        </w:rPr>
        <w:t>The impression should be cleaned of saliva and debris and poured</w:t>
      </w:r>
      <w:r>
        <w:rPr>
          <w:rFonts w:cs="Futura-Condensed"/>
          <w:color w:val="231F20"/>
        </w:rPr>
        <w:t xml:space="preserve"> </w:t>
      </w:r>
      <w:r w:rsidRPr="004A4D5A">
        <w:rPr>
          <w:rFonts w:cs="Futura-Condensed"/>
          <w:color w:val="231F20"/>
        </w:rPr>
        <w:t>immediately after cleaning so that the most accurate results are obtained.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Otherwise keep the impression in a humid environment to avoid water</w:t>
      </w:r>
      <w:r>
        <w:rPr>
          <w:rFonts w:cs="Futura-Condensed"/>
          <w:color w:val="231F20"/>
        </w:rPr>
        <w:t xml:space="preserve"> </w:t>
      </w:r>
      <w:r w:rsidRPr="004A4D5A">
        <w:rPr>
          <w:rFonts w:cs="Futura-Condensed"/>
          <w:color w:val="231F20"/>
        </w:rPr>
        <w:t>evaporation. Do not keep the impression into water.</w:t>
      </w:r>
      <w:r>
        <w:rPr>
          <w:rFonts w:cs="Futura-Condensed"/>
          <w:color w:val="231F20"/>
        </w:rPr>
        <w:t xml:space="preserve"> </w:t>
      </w:r>
      <w:r w:rsidRPr="004A4D5A">
        <w:rPr>
          <w:rFonts w:cs="Futura-Condensed"/>
          <w:color w:val="231F20"/>
        </w:rPr>
        <w:t>Preserve the products in sealed bags and in a dry and cool place. During the</w:t>
      </w:r>
      <w:r>
        <w:rPr>
          <w:rFonts w:cs="Futura-Condensed"/>
          <w:color w:val="231F20"/>
        </w:rPr>
        <w:t xml:space="preserve"> </w:t>
      </w:r>
      <w:r w:rsidRPr="004A4D5A">
        <w:rPr>
          <w:rFonts w:cs="Futura-Condensed"/>
          <w:color w:val="231F20"/>
        </w:rPr>
        <w:t>use, always close the container.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Compatible plasters: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 xml:space="preserve">Type: 3 (KERR </w:t>
      </w:r>
      <w:proofErr w:type="spellStart"/>
      <w:r w:rsidRPr="004A4D5A">
        <w:rPr>
          <w:rFonts w:cs="Futura-Condensed"/>
          <w:color w:val="231F20"/>
        </w:rPr>
        <w:t>Hydrocal</w:t>
      </w:r>
      <w:proofErr w:type="spellEnd"/>
      <w:r w:rsidRPr="004A4D5A">
        <w:rPr>
          <w:rFonts w:cs="Futura-Condensed"/>
          <w:color w:val="231F20"/>
        </w:rPr>
        <w:t>)</w:t>
      </w:r>
    </w:p>
    <w:p w:rsid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"/>
          <w:color w:val="231F20"/>
        </w:rPr>
        <w:t>Type: 4 (WHIP MIX Prima Rock)</w:t>
      </w:r>
    </w:p>
    <w:p w:rsidR="004A4D5A" w:rsidRPr="008173C0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b/>
          <w:color w:val="231F20"/>
          <w:u w:val="single"/>
        </w:rPr>
      </w:pPr>
      <w:r w:rsidRPr="008173C0">
        <w:rPr>
          <w:rFonts w:cs="Futura-Condensed"/>
          <w:b/>
          <w:color w:val="231F20"/>
          <w:u w:val="single"/>
        </w:rPr>
        <w:t>CAUTION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Light"/>
          <w:color w:val="231F20"/>
        </w:rPr>
        <w:t xml:space="preserve">• </w:t>
      </w:r>
      <w:r w:rsidRPr="004A4D5A">
        <w:rPr>
          <w:rFonts w:cs="Futura-Condensed"/>
          <w:color w:val="231F20"/>
        </w:rPr>
        <w:t>Do not breathe in alginate dust.</w:t>
      </w:r>
    </w:p>
    <w:p w:rsidR="004A4D5A" w:rsidRPr="004A4D5A" w:rsidRDefault="004A4D5A" w:rsidP="004A4D5A">
      <w:pPr>
        <w:autoSpaceDE w:val="0"/>
        <w:autoSpaceDN w:val="0"/>
        <w:adjustRightInd w:val="0"/>
        <w:spacing w:after="0" w:line="240" w:lineRule="auto"/>
        <w:rPr>
          <w:rFonts w:cs="Futura-Condensed"/>
          <w:color w:val="231F20"/>
        </w:rPr>
      </w:pPr>
      <w:r w:rsidRPr="004A4D5A">
        <w:rPr>
          <w:rFonts w:cs="Futura-CondensedLight"/>
          <w:color w:val="231F20"/>
        </w:rPr>
        <w:t xml:space="preserve">• </w:t>
      </w:r>
      <w:r w:rsidRPr="004A4D5A">
        <w:rPr>
          <w:rFonts w:cs="Futura-Condensed"/>
          <w:color w:val="231F20"/>
        </w:rPr>
        <w:t>Use in a well ventilated area.</w:t>
      </w:r>
    </w:p>
    <w:p w:rsidR="00423B58" w:rsidRDefault="004A4D5A" w:rsidP="004A4D5A">
      <w:pPr>
        <w:spacing w:after="0"/>
        <w:rPr>
          <w:rFonts w:cs="Futura-Condensed"/>
          <w:color w:val="231F20"/>
        </w:rPr>
      </w:pPr>
      <w:r w:rsidRPr="004A4D5A">
        <w:rPr>
          <w:rFonts w:cs="Futura-CondensedLight"/>
          <w:color w:val="231F20"/>
        </w:rPr>
        <w:t xml:space="preserve">• </w:t>
      </w:r>
      <w:r w:rsidRPr="004A4D5A">
        <w:rPr>
          <w:rFonts w:cs="Futura-Condensed"/>
          <w:color w:val="231F20"/>
        </w:rPr>
        <w:t>Use of a mask to avoid exposure is recommended.</w:t>
      </w:r>
    </w:p>
    <w:p w:rsidR="008173C0" w:rsidRDefault="008173C0" w:rsidP="004A4D5A">
      <w:pPr>
        <w:spacing w:after="0"/>
        <w:rPr>
          <w:rFonts w:cs="Futura-Condensed"/>
          <w:color w:val="231F20"/>
        </w:rPr>
      </w:pPr>
    </w:p>
    <w:p w:rsidR="008173C0" w:rsidRPr="004A4D5A" w:rsidRDefault="008173C0" w:rsidP="008173C0">
      <w:pPr>
        <w:spacing w:after="0"/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5317556" cy="1272372"/>
            <wp:effectExtent l="19050" t="0" r="0" b="0"/>
            <wp:docPr id="2" name="Picture 1" descr="Alginm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inma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228" cy="127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3C0" w:rsidRPr="004A4D5A" w:rsidSect="008173C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0C6"/>
    <w:multiLevelType w:val="hybridMultilevel"/>
    <w:tmpl w:val="E3443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A2243"/>
    <w:multiLevelType w:val="hybridMultilevel"/>
    <w:tmpl w:val="5A64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0662C"/>
    <w:multiLevelType w:val="hybridMultilevel"/>
    <w:tmpl w:val="06D8D7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997008"/>
    <w:multiLevelType w:val="hybridMultilevel"/>
    <w:tmpl w:val="7EB42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9665F5"/>
    <w:multiLevelType w:val="hybridMultilevel"/>
    <w:tmpl w:val="5AB406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D5A"/>
    <w:rsid w:val="0026661A"/>
    <w:rsid w:val="00335209"/>
    <w:rsid w:val="00423B58"/>
    <w:rsid w:val="004A4D5A"/>
    <w:rsid w:val="00737789"/>
    <w:rsid w:val="008173C0"/>
    <w:rsid w:val="00903493"/>
    <w:rsid w:val="00986299"/>
    <w:rsid w:val="009C07D2"/>
    <w:rsid w:val="00B65FAC"/>
    <w:rsid w:val="00F8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52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A4D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mcsupplie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D328-2216-4930-9C2B-42317926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2015-07-27T01:43:00Z</dcterms:created>
  <dcterms:modified xsi:type="dcterms:W3CDTF">2016-09-14T03:42:00Z</dcterms:modified>
</cp:coreProperties>
</file>